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E01A4" w14:textId="16826533" w:rsidR="00C773CE" w:rsidRPr="00525ED1" w:rsidRDefault="00BA26B0" w:rsidP="00BA26B0">
      <w:pPr>
        <w:jc w:val="center"/>
        <w:rPr>
          <w:b/>
          <w:bCs/>
          <w:color w:val="0F9ED5" w:themeColor="accent4"/>
        </w:rPr>
      </w:pPr>
      <w:r w:rsidRPr="00525ED1">
        <w:rPr>
          <w:b/>
          <w:bCs/>
          <w:color w:val="0F9ED5" w:themeColor="accent4"/>
        </w:rPr>
        <w:t>Réforme de la formation en KINESITHERAPIE et READAPTION</w:t>
      </w:r>
    </w:p>
    <w:p w14:paraId="2A38FBF3" w14:textId="148F9663" w:rsidR="00C773CE" w:rsidRPr="00C773CE" w:rsidRDefault="00C773CE" w:rsidP="00BA26B0">
      <w:pPr>
        <w:jc w:val="both"/>
      </w:pPr>
      <w:r w:rsidRPr="00C773CE">
        <w:t xml:space="preserve">Une réforme des études de kinésithérapie est actuellement </w:t>
      </w:r>
      <w:r>
        <w:t xml:space="preserve">en </w:t>
      </w:r>
      <w:r w:rsidR="00BA26B0">
        <w:t>préparation</w:t>
      </w:r>
      <w:r w:rsidRPr="00C773CE">
        <w:t xml:space="preserve"> par le gouvernement de la Fédération Wallonie-Bruxelles. Si elle est adoptée, </w:t>
      </w:r>
      <w:r w:rsidRPr="00C773CE">
        <w:rPr>
          <w:b/>
          <w:bCs/>
          <w:color w:val="EE0000"/>
        </w:rPr>
        <w:t>la formation passera à 5 ans dès septembre 2026</w:t>
      </w:r>
      <w:r w:rsidRPr="00C773CE">
        <w:t>, avec une mise en œuvre progressive qui commencerait par la première année de bachelier.</w:t>
      </w:r>
    </w:p>
    <w:p w14:paraId="67265C43" w14:textId="6B1E3234" w:rsidR="00C773CE" w:rsidRPr="00C773CE" w:rsidRDefault="00C773CE" w:rsidP="00BA26B0">
      <w:pPr>
        <w:jc w:val="both"/>
      </w:pPr>
      <w:r w:rsidRPr="00C773CE">
        <w:t>Concrètement, les étudiant</w:t>
      </w:r>
      <w:r w:rsidR="00BA26B0">
        <w:t>es et étudiants</w:t>
      </w:r>
      <w:r w:rsidRPr="00C773CE">
        <w:t xml:space="preserve"> qui débuteront l</w:t>
      </w:r>
      <w:r w:rsidR="00BA26B0">
        <w:t xml:space="preserve">eur formation en </w:t>
      </w:r>
      <w:r w:rsidRPr="00C773CE">
        <w:t xml:space="preserve">kinésithérapie </w:t>
      </w:r>
      <w:r w:rsidR="00BA26B0">
        <w:t xml:space="preserve">et réadaptation </w:t>
      </w:r>
      <w:r w:rsidRPr="00C773CE">
        <w:t>en 2026 suivr</w:t>
      </w:r>
      <w:r w:rsidR="00BA26B0">
        <w:t>ont</w:t>
      </w:r>
      <w:r w:rsidRPr="00C773CE">
        <w:t xml:space="preserve"> un cursus complet de 5 ans pour obtenir leur grade académique</w:t>
      </w:r>
      <w:r w:rsidR="00BA26B0">
        <w:t xml:space="preserve">, composé d’un bachelier de 180 crédits (3 ans) et d’un master de 120 crédits (2 ans). </w:t>
      </w:r>
    </w:p>
    <w:p w14:paraId="45AE5F04" w14:textId="2BE66D0A" w:rsidR="00C773CE" w:rsidRDefault="00C773CE" w:rsidP="00BA26B0">
      <w:pPr>
        <w:jc w:val="both"/>
      </w:pPr>
      <w:r w:rsidRPr="00C773CE">
        <w:t>Les étudiantes</w:t>
      </w:r>
      <w:r w:rsidR="00BA26B0">
        <w:t xml:space="preserve"> et étudiants</w:t>
      </w:r>
      <w:r w:rsidRPr="00C773CE">
        <w:t xml:space="preserve"> </w:t>
      </w:r>
      <w:r w:rsidR="00BA26B0">
        <w:t xml:space="preserve">qui ont déjà commencé leur formation </w:t>
      </w:r>
      <w:r w:rsidR="00DA2080">
        <w:t>(</w:t>
      </w:r>
      <w:r w:rsidR="00E95D8C">
        <w:t>1</w:t>
      </w:r>
      <w:r w:rsidR="00E95D8C" w:rsidRPr="00E95D8C">
        <w:rPr>
          <w:vertAlign w:val="superscript"/>
        </w:rPr>
        <w:t>ère</w:t>
      </w:r>
      <w:r w:rsidR="00E95D8C">
        <w:t xml:space="preserve"> inscription </w:t>
      </w:r>
      <w:r w:rsidR="00DA2080">
        <w:t xml:space="preserve">avant </w:t>
      </w:r>
      <w:r w:rsidR="00E95D8C">
        <w:t xml:space="preserve">l’année académique </w:t>
      </w:r>
      <w:r w:rsidR="00DA2080">
        <w:t>2026-</w:t>
      </w:r>
      <w:r w:rsidR="00E95D8C">
        <w:t xml:space="preserve">2027) </w:t>
      </w:r>
      <w:r w:rsidRPr="00C773CE">
        <w:t xml:space="preserve">bénéficieront d’un délai maximal de </w:t>
      </w:r>
      <w:r w:rsidR="00E95D8C">
        <w:t>6</w:t>
      </w:r>
      <w:r w:rsidRPr="00C773CE">
        <w:t xml:space="preserve"> ans</w:t>
      </w:r>
      <w:r w:rsidR="00BA26B0" w:rsidRPr="00BA26B0">
        <w:t>,</w:t>
      </w:r>
      <w:r w:rsidR="00BA26B0">
        <w:t xml:space="preserve"> donc au plus tard </w:t>
      </w:r>
      <w:r w:rsidR="00BA26B0" w:rsidRPr="00BA26B0">
        <w:t>jusqu’à la fin de l’année académique 2031-2032</w:t>
      </w:r>
      <w:r w:rsidR="00BA26B0">
        <w:t xml:space="preserve">, </w:t>
      </w:r>
      <w:r w:rsidRPr="00C773CE">
        <w:t xml:space="preserve">pour achever leur formation </w:t>
      </w:r>
      <w:r w:rsidR="00853832">
        <w:t>selon le cursus actuellement en vigueur (4 ans)</w:t>
      </w:r>
      <w:r w:rsidRPr="00C773CE">
        <w:t>.</w:t>
      </w:r>
    </w:p>
    <w:p w14:paraId="1A893189" w14:textId="77777777" w:rsidR="00BA26B0" w:rsidRDefault="00BA26B0" w:rsidP="00C773CE"/>
    <w:p w14:paraId="215A6BF9" w14:textId="77777777" w:rsidR="00BA26B0" w:rsidRPr="00C773CE" w:rsidRDefault="00BA26B0" w:rsidP="00C773CE"/>
    <w:p w14:paraId="3E2C1865" w14:textId="77777777" w:rsidR="000F4564" w:rsidRDefault="000F4564"/>
    <w:sectPr w:rsidR="000F4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CE"/>
    <w:rsid w:val="00011E4D"/>
    <w:rsid w:val="000E1EAA"/>
    <w:rsid w:val="000F4564"/>
    <w:rsid w:val="00233C39"/>
    <w:rsid w:val="00525ED1"/>
    <w:rsid w:val="005C2F62"/>
    <w:rsid w:val="006A36DC"/>
    <w:rsid w:val="00806BBD"/>
    <w:rsid w:val="00853832"/>
    <w:rsid w:val="00BA26B0"/>
    <w:rsid w:val="00C773CE"/>
    <w:rsid w:val="00D41B48"/>
    <w:rsid w:val="00DA2080"/>
    <w:rsid w:val="00E9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9F608"/>
  <w15:chartTrackingRefBased/>
  <w15:docId w15:val="{2D4DA737-F678-4177-B310-90D811A9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77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77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773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77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773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73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3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3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3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773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773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773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773C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773C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773C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773C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773C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773C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77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77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77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77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77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773C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773C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773C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3C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773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782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BAUDRY Stéphane</dc:creator>
  <cp:keywords/>
  <dc:description/>
  <cp:lastModifiedBy>MONCOUSIN Anne</cp:lastModifiedBy>
  <cp:revision>2</cp:revision>
  <dcterms:created xsi:type="dcterms:W3CDTF">2026-03-06T09:57:00Z</dcterms:created>
  <dcterms:modified xsi:type="dcterms:W3CDTF">2026-03-06T09:57:00Z</dcterms:modified>
</cp:coreProperties>
</file>