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F5017" w14:textId="77777777" w:rsidR="004B0A92" w:rsidRPr="004B0A92" w:rsidRDefault="004B0A92" w:rsidP="00BA64B4">
      <w:pPr>
        <w:ind w:left="567" w:right="567"/>
        <w:jc w:val="both"/>
        <w:rPr>
          <w:b/>
          <w:sz w:val="28"/>
          <w:lang w:val="fr-BE"/>
        </w:rPr>
      </w:pPr>
      <w:r w:rsidRPr="004B0A92">
        <w:rPr>
          <w:b/>
          <w:sz w:val="28"/>
          <w:lang w:val="fr-BE"/>
        </w:rPr>
        <w:t xml:space="preserve">IMPORTANT </w:t>
      </w:r>
    </w:p>
    <w:p w14:paraId="07D06BA2" w14:textId="77777777" w:rsidR="004B0A92" w:rsidRDefault="004B0A92" w:rsidP="00BA64B4">
      <w:pPr>
        <w:ind w:left="567" w:right="567"/>
        <w:jc w:val="both"/>
        <w:rPr>
          <w:b/>
          <w:sz w:val="28"/>
          <w:lang w:val="fr-BE"/>
        </w:rPr>
      </w:pPr>
      <w:r w:rsidRPr="004B0A92">
        <w:rPr>
          <w:b/>
          <w:sz w:val="28"/>
          <w:lang w:val="fr-BE"/>
        </w:rPr>
        <w:t>Restructurations des programmes de la Faculté des Sciences de la Motricité</w:t>
      </w:r>
      <w:r>
        <w:rPr>
          <w:b/>
          <w:sz w:val="28"/>
          <w:lang w:val="fr-BE"/>
        </w:rPr>
        <w:t> :</w:t>
      </w:r>
    </w:p>
    <w:p w14:paraId="61BDE145" w14:textId="77777777" w:rsidR="004B0A92" w:rsidRPr="004B0A92" w:rsidRDefault="004B0A92" w:rsidP="00BA64B4">
      <w:pPr>
        <w:pStyle w:val="Paragraphedeliste"/>
        <w:numPr>
          <w:ilvl w:val="0"/>
          <w:numId w:val="2"/>
        </w:numPr>
        <w:ind w:left="567" w:right="567"/>
        <w:jc w:val="both"/>
        <w:rPr>
          <w:b/>
          <w:sz w:val="28"/>
          <w:lang w:val="fr-BE"/>
        </w:rPr>
      </w:pPr>
      <w:r w:rsidRPr="004B0A92">
        <w:rPr>
          <w:b/>
          <w:sz w:val="28"/>
          <w:lang w:val="fr-BE"/>
        </w:rPr>
        <w:t>Suppression du Bachelier en Sciences de la Motricité à Orientation Générale, module général</w:t>
      </w:r>
    </w:p>
    <w:p w14:paraId="4C77EF7A" w14:textId="13A74D42" w:rsidR="004B0A92" w:rsidRPr="004B0A92" w:rsidRDefault="004B0A92" w:rsidP="00BA64B4">
      <w:pPr>
        <w:pStyle w:val="Paragraphedeliste"/>
        <w:numPr>
          <w:ilvl w:val="0"/>
          <w:numId w:val="2"/>
        </w:numPr>
        <w:ind w:left="567" w:right="567"/>
        <w:jc w:val="both"/>
        <w:rPr>
          <w:b/>
          <w:sz w:val="28"/>
          <w:lang w:val="fr-BE"/>
        </w:rPr>
      </w:pPr>
      <w:r w:rsidRPr="004B0A92">
        <w:rPr>
          <w:b/>
          <w:sz w:val="28"/>
          <w:lang w:val="fr-BE"/>
        </w:rPr>
        <w:t>Modification des programmes des Bachelier</w:t>
      </w:r>
      <w:bookmarkStart w:id="0" w:name="_GoBack"/>
      <w:r w:rsidR="00437862">
        <w:rPr>
          <w:b/>
          <w:sz w:val="28"/>
          <w:lang w:val="fr-BE"/>
        </w:rPr>
        <w:t>s</w:t>
      </w:r>
      <w:bookmarkEnd w:id="0"/>
      <w:r w:rsidRPr="004B0A92">
        <w:rPr>
          <w:b/>
          <w:sz w:val="28"/>
          <w:lang w:val="fr-BE"/>
        </w:rPr>
        <w:t xml:space="preserve"> en Sciences de la Motricité et en Kinésithérapie et Réadaptation</w:t>
      </w:r>
    </w:p>
    <w:p w14:paraId="302B0C3D" w14:textId="77777777" w:rsidR="004B0A92" w:rsidRDefault="004B0A92" w:rsidP="00BA64B4">
      <w:pPr>
        <w:ind w:left="567" w:right="567"/>
        <w:jc w:val="both"/>
        <w:rPr>
          <w:lang w:val="fr-BE"/>
        </w:rPr>
      </w:pPr>
    </w:p>
    <w:p w14:paraId="7E814FBB" w14:textId="77777777" w:rsidR="00F479B5" w:rsidRDefault="00737067" w:rsidP="00BA64B4">
      <w:pPr>
        <w:ind w:left="567" w:right="567"/>
        <w:jc w:val="both"/>
        <w:rPr>
          <w:lang w:val="fr-BE"/>
        </w:rPr>
      </w:pPr>
      <w:r>
        <w:rPr>
          <w:lang w:val="fr-BE"/>
        </w:rPr>
        <w:t>Chères étudiantes, chers étudiants,</w:t>
      </w:r>
    </w:p>
    <w:p w14:paraId="41DCB564" w14:textId="77777777" w:rsidR="00B35B3B" w:rsidRDefault="00B35B3B" w:rsidP="00BA64B4">
      <w:pPr>
        <w:ind w:left="567" w:right="567"/>
        <w:jc w:val="both"/>
        <w:rPr>
          <w:lang w:val="fr-BE"/>
        </w:rPr>
      </w:pPr>
    </w:p>
    <w:p w14:paraId="4B278BED" w14:textId="77777777" w:rsidR="00B35B3B" w:rsidRDefault="00B35B3B" w:rsidP="00BA64B4">
      <w:pPr>
        <w:ind w:left="567" w:right="567"/>
        <w:jc w:val="both"/>
        <w:rPr>
          <w:lang w:val="fr-BE"/>
        </w:rPr>
      </w:pPr>
      <w:r>
        <w:rPr>
          <w:lang w:val="fr-BE"/>
        </w:rPr>
        <w:t>Je me permets de vous communiquer deux informations de la plus haute importance.</w:t>
      </w:r>
    </w:p>
    <w:p w14:paraId="472FF1B1" w14:textId="77777777" w:rsidR="00B35B3B" w:rsidRDefault="00B35B3B" w:rsidP="00BA64B4">
      <w:pPr>
        <w:ind w:left="567" w:right="567"/>
        <w:jc w:val="both"/>
        <w:rPr>
          <w:lang w:val="fr-BE"/>
        </w:rPr>
      </w:pPr>
    </w:p>
    <w:p w14:paraId="1557F10A" w14:textId="77777777" w:rsidR="00737067" w:rsidRPr="00B35B3B" w:rsidRDefault="00B35B3B" w:rsidP="00BA64B4">
      <w:pPr>
        <w:pStyle w:val="Paragraphedeliste"/>
        <w:numPr>
          <w:ilvl w:val="0"/>
          <w:numId w:val="3"/>
        </w:numPr>
        <w:ind w:left="567" w:right="567"/>
        <w:jc w:val="both"/>
        <w:rPr>
          <w:b/>
          <w:lang w:val="fr-BE"/>
        </w:rPr>
      </w:pPr>
      <w:r w:rsidRPr="00B35B3B">
        <w:rPr>
          <w:b/>
          <w:lang w:val="fr-BE"/>
        </w:rPr>
        <w:t>Suppression du Bachelier en Sciences de la Motricité à Orientation Générale, module général</w:t>
      </w:r>
    </w:p>
    <w:p w14:paraId="69C6C906" w14:textId="264A8409" w:rsidR="00737067" w:rsidRDefault="00737067" w:rsidP="00BA64B4">
      <w:pPr>
        <w:ind w:left="567" w:right="567"/>
        <w:jc w:val="both"/>
        <w:rPr>
          <w:lang w:val="fr-BE"/>
        </w:rPr>
      </w:pPr>
      <w:r>
        <w:rPr>
          <w:lang w:val="fr-BE"/>
        </w:rPr>
        <w:t xml:space="preserve">Lors de sa </w:t>
      </w:r>
      <w:r w:rsidR="004426B9">
        <w:rPr>
          <w:lang w:val="fr-BE"/>
        </w:rPr>
        <w:t>séanc</w:t>
      </w:r>
      <w:r w:rsidR="0067299F">
        <w:rPr>
          <w:lang w:val="fr-BE"/>
        </w:rPr>
        <w:t>e</w:t>
      </w:r>
      <w:r>
        <w:rPr>
          <w:lang w:val="fr-BE"/>
        </w:rPr>
        <w:t xml:space="preserve"> du </w:t>
      </w:r>
      <w:r w:rsidR="00AA577D">
        <w:rPr>
          <w:lang w:val="fr-BE"/>
        </w:rPr>
        <w:t>9 juin 2021</w:t>
      </w:r>
      <w:r>
        <w:rPr>
          <w:lang w:val="fr-BE"/>
        </w:rPr>
        <w:t xml:space="preserve">, le Conseil Facultaire de la Faculté des Sciences de la Motricité a pris la décision </w:t>
      </w:r>
      <w:r w:rsidR="00B131E1">
        <w:rPr>
          <w:lang w:val="fr-BE"/>
        </w:rPr>
        <w:t xml:space="preserve">unanime </w:t>
      </w:r>
      <w:r>
        <w:rPr>
          <w:lang w:val="fr-BE"/>
        </w:rPr>
        <w:t>de supprimer, à partir de l’année académique 2022-2023, le Module Général de son Bachelier en Sciences de la Motricité à Orientation Générale.</w:t>
      </w:r>
    </w:p>
    <w:p w14:paraId="76D3AF6B" w14:textId="77777777" w:rsidR="00AB252D" w:rsidRDefault="00AB252D" w:rsidP="00BA64B4">
      <w:pPr>
        <w:ind w:left="567" w:right="567"/>
        <w:jc w:val="both"/>
        <w:rPr>
          <w:lang w:val="fr-BE"/>
        </w:rPr>
      </w:pPr>
      <w:r>
        <w:rPr>
          <w:lang w:val="fr-BE"/>
        </w:rPr>
        <w:t>La suppression de ce module repose sur le fait que l’accès aux Masters inscrits dans la suite logique de ce module du Bachelier (Masters en Sciences de la Motricité, Orientation Générale à Finalité Santé Fitness et Nutrition et à Finalité Approfondie) est accessible sans condition aux étudiants diplômés des autres modules du Bachelier en Sciences de la Motricité à Orientation Générale ainsi qu’à ceux détenteurs du Bachelier en Kinésithérapie et Réadaptation. D’autres éléments, tels que la complexité des programmes et horaires de ce module, la nécessité de faire appel à des cours empruntés dans d’autres facultés, le nombre croissant d’étudiants à la Faculté par rapport à nos capacités d’accueil, la surcharge académique et administrative, les changements fréquents de la législation, ont contribué à cette décision.</w:t>
      </w:r>
    </w:p>
    <w:p w14:paraId="31FD90AF" w14:textId="77777777" w:rsidR="00AB252D" w:rsidRDefault="00AB252D" w:rsidP="00BA64B4">
      <w:pPr>
        <w:ind w:left="567" w:right="567"/>
        <w:jc w:val="both"/>
        <w:rPr>
          <w:lang w:val="fr-BE"/>
        </w:rPr>
      </w:pPr>
      <w:r>
        <w:rPr>
          <w:lang w:val="fr-BE"/>
        </w:rPr>
        <w:t>Concrètement, la suppression du module va se dérouler de la manière suivante :</w:t>
      </w:r>
    </w:p>
    <w:p w14:paraId="5954B858" w14:textId="77777777" w:rsidR="00AB252D" w:rsidRPr="00302D46" w:rsidRDefault="00AB252D" w:rsidP="00BA64B4">
      <w:pPr>
        <w:ind w:left="567" w:right="567"/>
        <w:jc w:val="both"/>
        <w:rPr>
          <w:u w:val="single"/>
          <w:lang w:val="fr-BE"/>
        </w:rPr>
      </w:pPr>
      <w:r w:rsidRPr="00302D46">
        <w:rPr>
          <w:u w:val="single"/>
          <w:lang w:val="fr-BE"/>
        </w:rPr>
        <w:t>Première année de Bachelier (BA1)</w:t>
      </w:r>
    </w:p>
    <w:p w14:paraId="2230E269" w14:textId="77777777" w:rsidR="00AB252D" w:rsidRPr="00FB6BAF" w:rsidRDefault="00AB252D" w:rsidP="00BA64B4">
      <w:pPr>
        <w:pStyle w:val="Paragraphedeliste"/>
        <w:numPr>
          <w:ilvl w:val="0"/>
          <w:numId w:val="1"/>
        </w:numPr>
        <w:ind w:left="567" w:right="567"/>
        <w:jc w:val="both"/>
        <w:rPr>
          <w:lang w:val="fr-BE"/>
        </w:rPr>
      </w:pPr>
      <w:r w:rsidRPr="00FB6BAF">
        <w:rPr>
          <w:lang w:val="fr-BE"/>
        </w:rPr>
        <w:t xml:space="preserve">La rentrée 2021-2022 est la dernière </w:t>
      </w:r>
      <w:r>
        <w:rPr>
          <w:lang w:val="fr-BE"/>
        </w:rPr>
        <w:t xml:space="preserve">où il sera possible de s’inscrire </w:t>
      </w:r>
      <w:r w:rsidRPr="00FB6BAF">
        <w:rPr>
          <w:lang w:val="fr-BE"/>
        </w:rPr>
        <w:t xml:space="preserve">en première année de Bachelier en Sciences de la Motricité à Orientation Générale, module général. </w:t>
      </w:r>
    </w:p>
    <w:p w14:paraId="486A92D6" w14:textId="77777777" w:rsidR="00AB252D" w:rsidRPr="00FB6BAF" w:rsidRDefault="00AB252D" w:rsidP="00BA64B4">
      <w:pPr>
        <w:pStyle w:val="Paragraphedeliste"/>
        <w:numPr>
          <w:ilvl w:val="0"/>
          <w:numId w:val="1"/>
        </w:numPr>
        <w:ind w:left="567" w:right="567"/>
        <w:jc w:val="both"/>
        <w:rPr>
          <w:lang w:val="fr-BE"/>
        </w:rPr>
      </w:pPr>
      <w:r w:rsidRPr="00FB6BAF">
        <w:rPr>
          <w:lang w:val="fr-BE"/>
        </w:rPr>
        <w:t>Aucun</w:t>
      </w:r>
      <w:r>
        <w:rPr>
          <w:lang w:val="fr-BE"/>
        </w:rPr>
        <w:t>e</w:t>
      </w:r>
      <w:r w:rsidRPr="00FB6BAF">
        <w:rPr>
          <w:lang w:val="fr-BE"/>
        </w:rPr>
        <w:t xml:space="preserve"> nouvel</w:t>
      </w:r>
      <w:r>
        <w:rPr>
          <w:lang w:val="fr-BE"/>
        </w:rPr>
        <w:t xml:space="preserve">le inscription ne sera possible </w:t>
      </w:r>
      <w:r w:rsidRPr="00FB6BAF">
        <w:rPr>
          <w:lang w:val="fr-BE"/>
        </w:rPr>
        <w:t>en 2022-2023</w:t>
      </w:r>
    </w:p>
    <w:p w14:paraId="3B8FFA87" w14:textId="77777777" w:rsidR="00AB252D" w:rsidRPr="0067299F" w:rsidRDefault="00AB252D" w:rsidP="00BA64B4">
      <w:pPr>
        <w:pStyle w:val="Paragraphedeliste"/>
        <w:numPr>
          <w:ilvl w:val="0"/>
          <w:numId w:val="1"/>
        </w:numPr>
        <w:ind w:left="567" w:right="567"/>
        <w:jc w:val="both"/>
        <w:rPr>
          <w:lang w:val="fr-BE"/>
        </w:rPr>
      </w:pPr>
      <w:r w:rsidRPr="0067299F">
        <w:rPr>
          <w:lang w:val="fr-BE"/>
        </w:rPr>
        <w:t>Les étudiants qui n’auraient pas réussi (ensemble des crédits acquis) leur première année au cours de l’année académique 2021-2022 pourront se réinscrire en BA1 en 2022-2023. Cependant, ils ne pourront plus s’y inscrire en 2023-2024 s’ils ne réussissent pas leur programme de BA1 en 2022-2023.</w:t>
      </w:r>
    </w:p>
    <w:p w14:paraId="1D8ADE45" w14:textId="77777777" w:rsidR="00AB252D" w:rsidRPr="0067299F" w:rsidRDefault="00AB252D" w:rsidP="00BA64B4">
      <w:pPr>
        <w:ind w:left="567" w:right="567"/>
        <w:jc w:val="both"/>
        <w:rPr>
          <w:u w:val="single"/>
          <w:lang w:val="fr-BE"/>
        </w:rPr>
      </w:pPr>
      <w:r w:rsidRPr="0067299F">
        <w:rPr>
          <w:u w:val="single"/>
          <w:lang w:val="fr-BE"/>
        </w:rPr>
        <w:t>Poursuite du cursus de Bachelier (BA)</w:t>
      </w:r>
    </w:p>
    <w:p w14:paraId="737DACA5" w14:textId="6B774191" w:rsidR="00AB252D" w:rsidRPr="0067299F" w:rsidRDefault="00AB252D" w:rsidP="00BA64B4">
      <w:pPr>
        <w:pStyle w:val="Paragraphedeliste"/>
        <w:numPr>
          <w:ilvl w:val="0"/>
          <w:numId w:val="1"/>
        </w:numPr>
        <w:ind w:left="567" w:right="567"/>
        <w:jc w:val="both"/>
        <w:rPr>
          <w:lang w:val="fr-BE"/>
        </w:rPr>
      </w:pPr>
      <w:r w:rsidRPr="0067299F">
        <w:rPr>
          <w:lang w:val="fr-BE"/>
        </w:rPr>
        <w:t>La rentrée 2022-2023 est la dernière à laquelle nous accepterons de nouveaux étudiants en poursuite du cursus de Bachelier en Sciences de la Motricité à Orientation Générale, module général (ceci concerne les étudiants qui s</w:t>
      </w:r>
      <w:r w:rsidR="00101D2D" w:rsidRPr="0067299F">
        <w:rPr>
          <w:lang w:val="fr-BE"/>
        </w:rPr>
        <w:t>ouhaitent se réorienter</w:t>
      </w:r>
      <w:r w:rsidRPr="0067299F">
        <w:rPr>
          <w:lang w:val="fr-BE"/>
        </w:rPr>
        <w:t xml:space="preserve"> </w:t>
      </w:r>
      <w:r w:rsidR="00101D2D" w:rsidRPr="0067299F">
        <w:rPr>
          <w:lang w:val="fr-BE"/>
        </w:rPr>
        <w:t xml:space="preserve">vers le module général </w:t>
      </w:r>
      <w:r w:rsidRPr="0067299F">
        <w:rPr>
          <w:lang w:val="fr-BE"/>
        </w:rPr>
        <w:t>ou qui demandent une admission vers ce cursus), à l’exception des étudiants déjà engagés en Bachelier en Sciences de la Motricité à Orientation Générale, module général (par exemple à l’issue de leur BA1).</w:t>
      </w:r>
    </w:p>
    <w:p w14:paraId="37551CE5" w14:textId="13B823D1" w:rsidR="00AB252D" w:rsidRPr="0067299F" w:rsidRDefault="00AB252D" w:rsidP="00BA64B4">
      <w:pPr>
        <w:pStyle w:val="Paragraphedeliste"/>
        <w:numPr>
          <w:ilvl w:val="0"/>
          <w:numId w:val="1"/>
        </w:numPr>
        <w:ind w:left="567" w:right="567"/>
        <w:jc w:val="both"/>
        <w:rPr>
          <w:lang w:val="fr-BE"/>
        </w:rPr>
      </w:pPr>
      <w:r w:rsidRPr="0067299F">
        <w:rPr>
          <w:lang w:val="fr-BE"/>
        </w:rPr>
        <w:t>Il ne nous est actuellement pas possible de préciser le nombre d’années que durera la phase d’extinction de la poursuite du cursus de Bachelier en Sciences de la Motricité à Orientation Générale, module général. En fonction des informations dont nous disposons actuellement au sujet des changements législatifs à venir, il est estimé que le Bachelier en Sciences de la Motricité à Orientation Générale, module général ne sera plus organisé en 2026-2027.</w:t>
      </w:r>
    </w:p>
    <w:p w14:paraId="03EB7828" w14:textId="3CDC61EE" w:rsidR="00FB6BAF" w:rsidRDefault="00BD13DB" w:rsidP="00BA64B4">
      <w:pPr>
        <w:ind w:left="567" w:right="567"/>
        <w:jc w:val="both"/>
        <w:rPr>
          <w:lang w:val="fr-BE"/>
        </w:rPr>
      </w:pPr>
      <w:r>
        <w:rPr>
          <w:lang w:val="fr-BE"/>
        </w:rPr>
        <w:lastRenderedPageBreak/>
        <w:t>Ces éléments sont synthétisés dans le schéma ci-dessous.</w:t>
      </w:r>
    </w:p>
    <w:p w14:paraId="6DA5B7EE" w14:textId="77777777" w:rsidR="00BA64B4" w:rsidRDefault="00BA64B4" w:rsidP="00AA577D">
      <w:pPr>
        <w:jc w:val="both"/>
        <w:rPr>
          <w:lang w:val="fr-BE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706"/>
        <w:gridCol w:w="1526"/>
        <w:gridCol w:w="1418"/>
        <w:gridCol w:w="1417"/>
        <w:gridCol w:w="1418"/>
      </w:tblGrid>
      <w:tr w:rsidR="002A7C0C" w:rsidRPr="002A7C0C" w14:paraId="2AF39DF1" w14:textId="77777777" w:rsidTr="002A7C0C">
        <w:tc>
          <w:tcPr>
            <w:tcW w:w="10485" w:type="dxa"/>
            <w:gridSpan w:val="5"/>
          </w:tcPr>
          <w:p w14:paraId="7B6D4B6D" w14:textId="77777777" w:rsidR="00BD13DB" w:rsidRPr="002A7C0C" w:rsidRDefault="00BD13DB" w:rsidP="00BD13DB">
            <w:pPr>
              <w:jc w:val="center"/>
              <w:rPr>
                <w:b/>
                <w:lang w:val="fr-BE"/>
              </w:rPr>
            </w:pPr>
            <w:r w:rsidRPr="002A7C0C">
              <w:rPr>
                <w:b/>
                <w:lang w:val="fr-BE"/>
              </w:rPr>
              <w:t>Bachelier en Sciences de la Motricité, module général</w:t>
            </w:r>
          </w:p>
        </w:tc>
      </w:tr>
      <w:tr w:rsidR="002A7C0C" w14:paraId="4F945FE8" w14:textId="77777777" w:rsidTr="002A7C0C">
        <w:tc>
          <w:tcPr>
            <w:tcW w:w="4706" w:type="dxa"/>
          </w:tcPr>
          <w:p w14:paraId="5EFEFE71" w14:textId="77777777" w:rsidR="00BD13DB" w:rsidRPr="002A7C0C" w:rsidRDefault="00BD13DB" w:rsidP="00AA577D">
            <w:pPr>
              <w:jc w:val="both"/>
              <w:rPr>
                <w:b/>
                <w:lang w:val="fr-BE"/>
              </w:rPr>
            </w:pPr>
            <w:r w:rsidRPr="002A7C0C">
              <w:rPr>
                <w:b/>
                <w:lang w:val="fr-BE"/>
              </w:rPr>
              <w:t>Inscription en :</w:t>
            </w:r>
          </w:p>
        </w:tc>
        <w:tc>
          <w:tcPr>
            <w:tcW w:w="1526" w:type="dxa"/>
            <w:vAlign w:val="center"/>
          </w:tcPr>
          <w:p w14:paraId="7774115C" w14:textId="77777777" w:rsidR="00BD13DB" w:rsidRDefault="00BD13DB" w:rsidP="00BD13D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2021-2022</w:t>
            </w:r>
          </w:p>
        </w:tc>
        <w:tc>
          <w:tcPr>
            <w:tcW w:w="1418" w:type="dxa"/>
            <w:vAlign w:val="center"/>
          </w:tcPr>
          <w:p w14:paraId="3ACAEE3C" w14:textId="77777777" w:rsidR="00BD13DB" w:rsidRDefault="00BD13DB" w:rsidP="00BD13D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2022-2023</w:t>
            </w:r>
          </w:p>
        </w:tc>
        <w:tc>
          <w:tcPr>
            <w:tcW w:w="1417" w:type="dxa"/>
            <w:vAlign w:val="center"/>
          </w:tcPr>
          <w:p w14:paraId="1622385C" w14:textId="77777777" w:rsidR="00BD13DB" w:rsidRDefault="00BD13DB" w:rsidP="00BD13D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2023-2024</w:t>
            </w:r>
          </w:p>
        </w:tc>
        <w:tc>
          <w:tcPr>
            <w:tcW w:w="1418" w:type="dxa"/>
            <w:vAlign w:val="center"/>
          </w:tcPr>
          <w:p w14:paraId="39D8DC9E" w14:textId="77777777" w:rsidR="00BD13DB" w:rsidRDefault="00BD13DB" w:rsidP="00BD13D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2024-2525</w:t>
            </w:r>
          </w:p>
        </w:tc>
      </w:tr>
      <w:tr w:rsidR="002A7C0C" w14:paraId="730358F9" w14:textId="77777777" w:rsidTr="002A7C0C">
        <w:tc>
          <w:tcPr>
            <w:tcW w:w="10485" w:type="dxa"/>
            <w:gridSpan w:val="5"/>
            <w:vAlign w:val="center"/>
          </w:tcPr>
          <w:p w14:paraId="0A301E34" w14:textId="77777777" w:rsidR="00BD13DB" w:rsidRPr="002A7C0C" w:rsidRDefault="00BD13DB" w:rsidP="00BD13DB">
            <w:pPr>
              <w:rPr>
                <w:b/>
                <w:lang w:val="fr-BE"/>
              </w:rPr>
            </w:pPr>
            <w:r w:rsidRPr="002A7C0C">
              <w:rPr>
                <w:b/>
                <w:lang w:val="fr-BE"/>
              </w:rPr>
              <w:t>BA1</w:t>
            </w:r>
          </w:p>
        </w:tc>
      </w:tr>
      <w:tr w:rsidR="002A7C0C" w14:paraId="2E79CCB0" w14:textId="77777777" w:rsidTr="002A7C0C">
        <w:tc>
          <w:tcPr>
            <w:tcW w:w="4706" w:type="dxa"/>
          </w:tcPr>
          <w:p w14:paraId="62794F7A" w14:textId="0C14BAAC" w:rsidR="00BD13DB" w:rsidRDefault="00BD13DB" w:rsidP="00BD13DB">
            <w:pPr>
              <w:rPr>
                <w:lang w:val="fr-BE"/>
              </w:rPr>
            </w:pPr>
            <w:r>
              <w:rPr>
                <w:lang w:val="fr-BE"/>
              </w:rPr>
              <w:t xml:space="preserve">     Nouvel étudiant</w:t>
            </w:r>
            <w:r w:rsidR="0067299F">
              <w:rPr>
                <w:lang w:val="fr-BE"/>
              </w:rPr>
              <w:t>*</w:t>
            </w:r>
          </w:p>
        </w:tc>
        <w:tc>
          <w:tcPr>
            <w:tcW w:w="1526" w:type="dxa"/>
            <w:vAlign w:val="center"/>
          </w:tcPr>
          <w:p w14:paraId="62EAE172" w14:textId="77777777" w:rsidR="00BD13DB" w:rsidRDefault="00BD13DB" w:rsidP="00BD13D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OUI</w:t>
            </w:r>
          </w:p>
        </w:tc>
        <w:tc>
          <w:tcPr>
            <w:tcW w:w="1418" w:type="dxa"/>
            <w:vAlign w:val="center"/>
          </w:tcPr>
          <w:p w14:paraId="67D7C25B" w14:textId="77777777" w:rsidR="00BD13DB" w:rsidRDefault="00BD13DB" w:rsidP="00BD13D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NON</w:t>
            </w:r>
          </w:p>
        </w:tc>
        <w:tc>
          <w:tcPr>
            <w:tcW w:w="1417" w:type="dxa"/>
            <w:vAlign w:val="center"/>
          </w:tcPr>
          <w:p w14:paraId="5B480522" w14:textId="77777777" w:rsidR="00BD13DB" w:rsidRDefault="00BD13DB" w:rsidP="00BD13D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NON</w:t>
            </w:r>
          </w:p>
        </w:tc>
        <w:tc>
          <w:tcPr>
            <w:tcW w:w="1418" w:type="dxa"/>
            <w:vAlign w:val="center"/>
          </w:tcPr>
          <w:p w14:paraId="74F9CEA7" w14:textId="77777777" w:rsidR="00BD13DB" w:rsidRDefault="00BD13DB" w:rsidP="00BD13D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NON</w:t>
            </w:r>
          </w:p>
        </w:tc>
      </w:tr>
      <w:tr w:rsidR="002A7C0C" w14:paraId="1BEDEBA5" w14:textId="77777777" w:rsidTr="002A7C0C">
        <w:tc>
          <w:tcPr>
            <w:tcW w:w="4706" w:type="dxa"/>
          </w:tcPr>
          <w:p w14:paraId="11AE44B2" w14:textId="129283B2" w:rsidR="00BD13DB" w:rsidRDefault="00BD13DB" w:rsidP="00BD13DB">
            <w:pPr>
              <w:rPr>
                <w:lang w:val="fr-BE"/>
              </w:rPr>
            </w:pPr>
            <w:r>
              <w:rPr>
                <w:lang w:val="fr-BE"/>
              </w:rPr>
              <w:t xml:space="preserve">     Réorientation</w:t>
            </w:r>
            <w:r w:rsidR="0067299F">
              <w:rPr>
                <w:lang w:val="fr-BE"/>
              </w:rPr>
              <w:t>*</w:t>
            </w:r>
          </w:p>
        </w:tc>
        <w:tc>
          <w:tcPr>
            <w:tcW w:w="1526" w:type="dxa"/>
            <w:vAlign w:val="center"/>
          </w:tcPr>
          <w:p w14:paraId="658E2273" w14:textId="77777777" w:rsidR="00BD13DB" w:rsidRDefault="00BD13DB" w:rsidP="00BD13D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OUI</w:t>
            </w:r>
          </w:p>
        </w:tc>
        <w:tc>
          <w:tcPr>
            <w:tcW w:w="1418" w:type="dxa"/>
            <w:vAlign w:val="center"/>
          </w:tcPr>
          <w:p w14:paraId="18CC820D" w14:textId="77777777" w:rsidR="00BD13DB" w:rsidRDefault="00BD13DB" w:rsidP="00BD13D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NON</w:t>
            </w:r>
          </w:p>
        </w:tc>
        <w:tc>
          <w:tcPr>
            <w:tcW w:w="1417" w:type="dxa"/>
            <w:vAlign w:val="center"/>
          </w:tcPr>
          <w:p w14:paraId="78A5F241" w14:textId="77777777" w:rsidR="00BD13DB" w:rsidRDefault="00BD13DB" w:rsidP="00BD13D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NON</w:t>
            </w:r>
          </w:p>
        </w:tc>
        <w:tc>
          <w:tcPr>
            <w:tcW w:w="1418" w:type="dxa"/>
            <w:vAlign w:val="center"/>
          </w:tcPr>
          <w:p w14:paraId="114B9709" w14:textId="77777777" w:rsidR="00BD13DB" w:rsidRDefault="00BD13DB" w:rsidP="00BD13D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NON</w:t>
            </w:r>
          </w:p>
        </w:tc>
      </w:tr>
      <w:tr w:rsidR="002A7C0C" w14:paraId="4CCBE1EE" w14:textId="77777777" w:rsidTr="002A7C0C">
        <w:tc>
          <w:tcPr>
            <w:tcW w:w="4706" w:type="dxa"/>
          </w:tcPr>
          <w:p w14:paraId="1175D556" w14:textId="26F40B33" w:rsidR="00BD13DB" w:rsidRDefault="00BD13DB" w:rsidP="00BD13DB">
            <w:pPr>
              <w:rPr>
                <w:lang w:val="fr-BE"/>
              </w:rPr>
            </w:pPr>
            <w:r>
              <w:rPr>
                <w:lang w:val="fr-BE"/>
              </w:rPr>
              <w:t xml:space="preserve">     Etudiant inscrit précédemment en BA1</w:t>
            </w:r>
            <w:r w:rsidR="0067299F">
              <w:rPr>
                <w:lang w:val="fr-BE"/>
              </w:rPr>
              <w:t>*</w:t>
            </w:r>
          </w:p>
        </w:tc>
        <w:tc>
          <w:tcPr>
            <w:tcW w:w="1526" w:type="dxa"/>
            <w:vAlign w:val="center"/>
          </w:tcPr>
          <w:p w14:paraId="70860727" w14:textId="77777777" w:rsidR="00BD13DB" w:rsidRDefault="00BD13DB" w:rsidP="00BD13D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OUI</w:t>
            </w:r>
          </w:p>
        </w:tc>
        <w:tc>
          <w:tcPr>
            <w:tcW w:w="1418" w:type="dxa"/>
            <w:vAlign w:val="center"/>
          </w:tcPr>
          <w:p w14:paraId="60CD44DF" w14:textId="77777777" w:rsidR="00BD13DB" w:rsidRDefault="00BD13DB" w:rsidP="00BD13D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OUI</w:t>
            </w:r>
          </w:p>
        </w:tc>
        <w:tc>
          <w:tcPr>
            <w:tcW w:w="1417" w:type="dxa"/>
            <w:vAlign w:val="center"/>
          </w:tcPr>
          <w:p w14:paraId="3DD819D2" w14:textId="77777777" w:rsidR="00BD13DB" w:rsidRDefault="00BD13DB" w:rsidP="00BD13D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NON</w:t>
            </w:r>
          </w:p>
        </w:tc>
        <w:tc>
          <w:tcPr>
            <w:tcW w:w="1418" w:type="dxa"/>
            <w:vAlign w:val="center"/>
          </w:tcPr>
          <w:p w14:paraId="26635BF7" w14:textId="77777777" w:rsidR="00BD13DB" w:rsidRDefault="00BD13DB" w:rsidP="00BD13D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NON</w:t>
            </w:r>
          </w:p>
        </w:tc>
      </w:tr>
      <w:tr w:rsidR="002A7C0C" w14:paraId="5F785908" w14:textId="77777777" w:rsidTr="002A7C0C">
        <w:tc>
          <w:tcPr>
            <w:tcW w:w="10485" w:type="dxa"/>
            <w:gridSpan w:val="5"/>
            <w:vAlign w:val="center"/>
          </w:tcPr>
          <w:p w14:paraId="44A74113" w14:textId="77777777" w:rsidR="00BD13DB" w:rsidRPr="002A7C0C" w:rsidRDefault="00BD13DB" w:rsidP="00BD13DB">
            <w:pPr>
              <w:rPr>
                <w:b/>
                <w:lang w:val="fr-BE"/>
              </w:rPr>
            </w:pPr>
            <w:r w:rsidRPr="002A7C0C">
              <w:rPr>
                <w:b/>
                <w:lang w:val="fr-BE"/>
              </w:rPr>
              <w:t>BA</w:t>
            </w:r>
          </w:p>
        </w:tc>
      </w:tr>
      <w:tr w:rsidR="002A7C0C" w14:paraId="332324D3" w14:textId="77777777" w:rsidTr="002A7C0C">
        <w:tc>
          <w:tcPr>
            <w:tcW w:w="4706" w:type="dxa"/>
          </w:tcPr>
          <w:p w14:paraId="26FC6DA9" w14:textId="1A42B489" w:rsidR="00BD13DB" w:rsidRDefault="00BD13DB" w:rsidP="00BD13DB">
            <w:pPr>
              <w:rPr>
                <w:lang w:val="fr-BE"/>
              </w:rPr>
            </w:pPr>
            <w:r>
              <w:rPr>
                <w:lang w:val="fr-BE"/>
              </w:rPr>
              <w:t xml:space="preserve">     Nouvel étudiant</w:t>
            </w:r>
            <w:r w:rsidR="0067299F">
              <w:rPr>
                <w:lang w:val="fr-BE"/>
              </w:rPr>
              <w:t>*</w:t>
            </w:r>
          </w:p>
        </w:tc>
        <w:tc>
          <w:tcPr>
            <w:tcW w:w="1526" w:type="dxa"/>
            <w:vAlign w:val="center"/>
          </w:tcPr>
          <w:p w14:paraId="3D07B97F" w14:textId="77777777" w:rsidR="00BD13DB" w:rsidRDefault="00BD13DB" w:rsidP="00BD13D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OUI</w:t>
            </w:r>
          </w:p>
        </w:tc>
        <w:tc>
          <w:tcPr>
            <w:tcW w:w="1418" w:type="dxa"/>
            <w:vAlign w:val="center"/>
          </w:tcPr>
          <w:p w14:paraId="6C641374" w14:textId="77777777" w:rsidR="00BD13DB" w:rsidRDefault="00BD13DB" w:rsidP="00BD13D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OUI</w:t>
            </w:r>
          </w:p>
        </w:tc>
        <w:tc>
          <w:tcPr>
            <w:tcW w:w="1417" w:type="dxa"/>
            <w:vAlign w:val="center"/>
          </w:tcPr>
          <w:p w14:paraId="564B2C92" w14:textId="77777777" w:rsidR="00BD13DB" w:rsidRDefault="00BD13DB" w:rsidP="00BD13D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NON</w:t>
            </w:r>
          </w:p>
        </w:tc>
        <w:tc>
          <w:tcPr>
            <w:tcW w:w="1418" w:type="dxa"/>
            <w:vAlign w:val="center"/>
          </w:tcPr>
          <w:p w14:paraId="1CF9B861" w14:textId="77777777" w:rsidR="00BD13DB" w:rsidRDefault="00BD13DB" w:rsidP="00BD13D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NON</w:t>
            </w:r>
          </w:p>
        </w:tc>
      </w:tr>
      <w:tr w:rsidR="002A7C0C" w14:paraId="20951F54" w14:textId="77777777" w:rsidTr="002A7C0C">
        <w:tc>
          <w:tcPr>
            <w:tcW w:w="4706" w:type="dxa"/>
          </w:tcPr>
          <w:p w14:paraId="66488658" w14:textId="6D05B4C2" w:rsidR="00BD13DB" w:rsidRDefault="00BD13DB" w:rsidP="00BD13DB">
            <w:pPr>
              <w:rPr>
                <w:lang w:val="fr-BE"/>
              </w:rPr>
            </w:pPr>
            <w:r>
              <w:rPr>
                <w:lang w:val="fr-BE"/>
              </w:rPr>
              <w:t xml:space="preserve">     Réorientation</w:t>
            </w:r>
            <w:r w:rsidR="0067299F">
              <w:rPr>
                <w:lang w:val="fr-BE"/>
              </w:rPr>
              <w:t>*</w:t>
            </w:r>
          </w:p>
        </w:tc>
        <w:tc>
          <w:tcPr>
            <w:tcW w:w="1526" w:type="dxa"/>
            <w:vAlign w:val="center"/>
          </w:tcPr>
          <w:p w14:paraId="0756DA0E" w14:textId="77777777" w:rsidR="00BD13DB" w:rsidRDefault="00BD13DB" w:rsidP="00BD13D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OUI</w:t>
            </w:r>
          </w:p>
        </w:tc>
        <w:tc>
          <w:tcPr>
            <w:tcW w:w="1418" w:type="dxa"/>
            <w:vAlign w:val="center"/>
          </w:tcPr>
          <w:p w14:paraId="29F7F6C5" w14:textId="77777777" w:rsidR="00BD13DB" w:rsidRDefault="00BD13DB" w:rsidP="00BD13D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OUI</w:t>
            </w:r>
          </w:p>
        </w:tc>
        <w:tc>
          <w:tcPr>
            <w:tcW w:w="1417" w:type="dxa"/>
            <w:vAlign w:val="center"/>
          </w:tcPr>
          <w:p w14:paraId="28C2B970" w14:textId="77777777" w:rsidR="00BD13DB" w:rsidRDefault="00BD13DB" w:rsidP="00BD13D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NON</w:t>
            </w:r>
          </w:p>
        </w:tc>
        <w:tc>
          <w:tcPr>
            <w:tcW w:w="1418" w:type="dxa"/>
            <w:vAlign w:val="center"/>
          </w:tcPr>
          <w:p w14:paraId="5150B74E" w14:textId="77777777" w:rsidR="00BD13DB" w:rsidRDefault="00BD13DB" w:rsidP="00BD13D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NON</w:t>
            </w:r>
          </w:p>
        </w:tc>
      </w:tr>
      <w:tr w:rsidR="002A7C0C" w14:paraId="49B287D8" w14:textId="77777777" w:rsidTr="002A7C0C">
        <w:tc>
          <w:tcPr>
            <w:tcW w:w="4706" w:type="dxa"/>
          </w:tcPr>
          <w:p w14:paraId="13DF93E3" w14:textId="53AE1288" w:rsidR="00BD13DB" w:rsidRDefault="00BD13DB" w:rsidP="00BD13DB">
            <w:pPr>
              <w:rPr>
                <w:lang w:val="fr-BE"/>
              </w:rPr>
            </w:pPr>
            <w:r>
              <w:rPr>
                <w:lang w:val="fr-BE"/>
              </w:rPr>
              <w:t xml:space="preserve">     Etudiant inscrit précédemment en BA</w:t>
            </w:r>
            <w:r w:rsidR="002A7C0C">
              <w:rPr>
                <w:lang w:val="fr-BE"/>
              </w:rPr>
              <w:t>1 ou BA</w:t>
            </w:r>
            <w:r w:rsidR="0067299F">
              <w:rPr>
                <w:lang w:val="fr-BE"/>
              </w:rPr>
              <w:t>*</w:t>
            </w:r>
          </w:p>
        </w:tc>
        <w:tc>
          <w:tcPr>
            <w:tcW w:w="1526" w:type="dxa"/>
            <w:vAlign w:val="center"/>
          </w:tcPr>
          <w:p w14:paraId="0339320D" w14:textId="77777777" w:rsidR="00BD13DB" w:rsidRDefault="00BD13DB" w:rsidP="00BD13D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OUI</w:t>
            </w:r>
          </w:p>
        </w:tc>
        <w:tc>
          <w:tcPr>
            <w:tcW w:w="1418" w:type="dxa"/>
            <w:vAlign w:val="center"/>
          </w:tcPr>
          <w:p w14:paraId="4441D43F" w14:textId="77777777" w:rsidR="00BD13DB" w:rsidRDefault="00BD13DB" w:rsidP="00BD13D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OUI</w:t>
            </w:r>
          </w:p>
        </w:tc>
        <w:tc>
          <w:tcPr>
            <w:tcW w:w="1417" w:type="dxa"/>
            <w:vAlign w:val="center"/>
          </w:tcPr>
          <w:p w14:paraId="2C783F38" w14:textId="77777777" w:rsidR="00BD13DB" w:rsidRDefault="00BD13DB" w:rsidP="00BD13D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OUI</w:t>
            </w:r>
          </w:p>
        </w:tc>
        <w:tc>
          <w:tcPr>
            <w:tcW w:w="1418" w:type="dxa"/>
            <w:vAlign w:val="center"/>
          </w:tcPr>
          <w:p w14:paraId="1C1E1905" w14:textId="77777777" w:rsidR="00BD13DB" w:rsidRDefault="00BD13DB" w:rsidP="00BD13D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OUI</w:t>
            </w:r>
          </w:p>
        </w:tc>
      </w:tr>
    </w:tbl>
    <w:p w14:paraId="611237B1" w14:textId="0857763F" w:rsidR="00BD13DB" w:rsidRDefault="0067299F" w:rsidP="0067299F">
      <w:pPr>
        <w:jc w:val="both"/>
        <w:rPr>
          <w:lang w:val="fr-BE"/>
        </w:rPr>
      </w:pPr>
      <w:r w:rsidRPr="0067299F">
        <w:rPr>
          <w:lang w:val="fr-BE"/>
        </w:rPr>
        <w:t xml:space="preserve">* sous réserve de sa </w:t>
      </w:r>
      <w:proofErr w:type="spellStart"/>
      <w:r w:rsidRPr="0067299F">
        <w:rPr>
          <w:lang w:val="fr-BE"/>
        </w:rPr>
        <w:t>finançabilité</w:t>
      </w:r>
      <w:proofErr w:type="spellEnd"/>
      <w:r w:rsidRPr="0067299F">
        <w:rPr>
          <w:lang w:val="fr-BE"/>
        </w:rPr>
        <w:t xml:space="preserve"> </w:t>
      </w:r>
    </w:p>
    <w:p w14:paraId="1E60141F" w14:textId="77777777" w:rsidR="00BA64B4" w:rsidRPr="0067299F" w:rsidRDefault="00BA64B4" w:rsidP="0067299F">
      <w:pPr>
        <w:jc w:val="both"/>
        <w:rPr>
          <w:lang w:val="fr-BE"/>
        </w:rPr>
      </w:pPr>
    </w:p>
    <w:p w14:paraId="12EF736B" w14:textId="77777777" w:rsidR="00B35B3B" w:rsidRPr="00B35B3B" w:rsidRDefault="00B35B3B" w:rsidP="00BA64B4">
      <w:pPr>
        <w:pStyle w:val="Paragraphedeliste"/>
        <w:numPr>
          <w:ilvl w:val="0"/>
          <w:numId w:val="3"/>
        </w:numPr>
        <w:ind w:left="567" w:right="567"/>
        <w:jc w:val="both"/>
        <w:rPr>
          <w:b/>
          <w:lang w:val="fr-BE"/>
        </w:rPr>
      </w:pPr>
      <w:r w:rsidRPr="00B35B3B">
        <w:rPr>
          <w:b/>
          <w:lang w:val="fr-BE"/>
        </w:rPr>
        <w:t>Modification des programmes des Bachelier en Sciences de la Motricité et en Kinésithérapie et Réadaptation</w:t>
      </w:r>
    </w:p>
    <w:p w14:paraId="072B9BDA" w14:textId="77777777" w:rsidR="00FB6BAF" w:rsidRDefault="00B35B3B" w:rsidP="00BA64B4">
      <w:pPr>
        <w:ind w:left="567" w:right="567"/>
        <w:jc w:val="both"/>
        <w:rPr>
          <w:lang w:val="fr-BE"/>
        </w:rPr>
      </w:pPr>
      <w:r>
        <w:rPr>
          <w:lang w:val="fr-BE"/>
        </w:rPr>
        <w:t>Lors de la même réunion, le Conseil Facultaire de la Faculté des Sciences de la Motricité a pris la décision unanime de modifier les programmes de cours de la première année des Bacheliers en Sciences de la Motricité</w:t>
      </w:r>
      <w:r w:rsidRPr="00B35B3B">
        <w:rPr>
          <w:lang w:val="fr-BE"/>
        </w:rPr>
        <w:t xml:space="preserve"> </w:t>
      </w:r>
      <w:r w:rsidRPr="00FB6BAF">
        <w:rPr>
          <w:lang w:val="fr-BE"/>
        </w:rPr>
        <w:t>à Orientation Générale, module</w:t>
      </w:r>
      <w:r>
        <w:rPr>
          <w:lang w:val="fr-BE"/>
        </w:rPr>
        <w:t xml:space="preserve"> ostéopathie et en </w:t>
      </w:r>
      <w:r w:rsidR="00782E09">
        <w:rPr>
          <w:lang w:val="fr-BE"/>
        </w:rPr>
        <w:t>Kinésithérapie et Réadaptation</w:t>
      </w:r>
      <w:r>
        <w:rPr>
          <w:lang w:val="fr-BE"/>
        </w:rPr>
        <w:t>, à partir de l’année académique 2022-2023.</w:t>
      </w:r>
    </w:p>
    <w:p w14:paraId="2F06B4B7" w14:textId="4C332F79" w:rsidR="0070410C" w:rsidRDefault="00782E09" w:rsidP="00BA64B4">
      <w:pPr>
        <w:ind w:left="567" w:right="567"/>
        <w:jc w:val="both"/>
        <w:rPr>
          <w:lang w:val="fr-BE"/>
        </w:rPr>
      </w:pPr>
      <w:r>
        <w:rPr>
          <w:lang w:val="fr-BE"/>
        </w:rPr>
        <w:t>Le nouveau programme est résumé dans le schéma ci-dessous.</w:t>
      </w:r>
    </w:p>
    <w:p w14:paraId="62B10A13" w14:textId="77777777" w:rsidR="00BA64B4" w:rsidRDefault="00BA64B4" w:rsidP="00AA577D">
      <w:pPr>
        <w:jc w:val="both"/>
        <w:rPr>
          <w:lang w:val="fr-BE"/>
        </w:rPr>
      </w:pPr>
    </w:p>
    <w:tbl>
      <w:tblPr>
        <w:tblW w:w="105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534"/>
        <w:gridCol w:w="3118"/>
        <w:gridCol w:w="3119"/>
        <w:gridCol w:w="3320"/>
      </w:tblGrid>
      <w:tr w:rsidR="00782E09" w:rsidRPr="0070410C" w14:paraId="2C904C90" w14:textId="77777777" w:rsidTr="00646EF0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4FA500" w14:textId="77777777" w:rsidR="00782E09" w:rsidRPr="00782E09" w:rsidRDefault="00782E09" w:rsidP="00782E0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C6A5" w14:textId="77777777" w:rsidR="00782E09" w:rsidRPr="00782E09" w:rsidRDefault="00782E09" w:rsidP="007041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82E09">
              <w:rPr>
                <w:rFonts w:eastAsia="Times New Roman" w:cstheme="minorHAnsi"/>
                <w:sz w:val="20"/>
                <w:szCs w:val="20"/>
                <w:lang w:eastAsia="fr-FR"/>
              </w:rPr>
              <w:t>ECTS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3C67305" w14:textId="77777777" w:rsidR="00782E09" w:rsidRPr="00782E09" w:rsidRDefault="00782E09" w:rsidP="007041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82E0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BA1 en </w:t>
            </w:r>
            <w:r w:rsidRPr="00782E09">
              <w:rPr>
                <w:rFonts w:cstheme="minorHAnsi"/>
                <w:sz w:val="20"/>
                <w:szCs w:val="20"/>
                <w:lang w:val="fr-BE"/>
              </w:rPr>
              <w:t>Kinésithérapie et Réadaptation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F3760CE" w14:textId="77777777" w:rsidR="00782E09" w:rsidRPr="00782E09" w:rsidRDefault="00782E09" w:rsidP="007041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82E0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BA1 en </w:t>
            </w:r>
            <w:r w:rsidRPr="00782E09">
              <w:rPr>
                <w:rFonts w:cstheme="minorHAnsi"/>
                <w:sz w:val="20"/>
                <w:szCs w:val="20"/>
                <w:lang w:val="fr-BE"/>
              </w:rPr>
              <w:t>Sciences de la Motricité, module Ostéopathie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A899E72" w14:textId="77777777" w:rsidR="00782E09" w:rsidRPr="00782E09" w:rsidRDefault="00782E09" w:rsidP="00782E0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82E0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BA1 en </w:t>
            </w:r>
            <w:r w:rsidRPr="00782E09">
              <w:rPr>
                <w:rFonts w:cstheme="minorHAnsi"/>
                <w:sz w:val="20"/>
                <w:szCs w:val="20"/>
                <w:lang w:val="fr-BE"/>
              </w:rPr>
              <w:t xml:space="preserve">Sciences de la Motricité, module </w:t>
            </w:r>
            <w:r>
              <w:rPr>
                <w:rFonts w:cstheme="minorHAnsi"/>
                <w:sz w:val="20"/>
                <w:szCs w:val="20"/>
                <w:lang w:val="fr-BE"/>
              </w:rPr>
              <w:t>Education Physique</w:t>
            </w:r>
          </w:p>
        </w:tc>
      </w:tr>
      <w:tr w:rsidR="00F4622D" w:rsidRPr="0070410C" w14:paraId="743578F5" w14:textId="77777777" w:rsidTr="00F4622D">
        <w:trPr>
          <w:trHeight w:val="39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textDirection w:val="btLr"/>
            <w:vAlign w:val="center"/>
          </w:tcPr>
          <w:p w14:paraId="36D5FF4A" w14:textId="77777777" w:rsidR="00F4622D" w:rsidRPr="00782E09" w:rsidRDefault="00F4622D" w:rsidP="00782E0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82E09">
              <w:rPr>
                <w:rFonts w:eastAsia="Times New Roman" w:cstheme="minorHAnsi"/>
                <w:sz w:val="20"/>
                <w:szCs w:val="20"/>
                <w:lang w:eastAsia="fr-FR"/>
              </w:rPr>
              <w:t>Tronc commun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4AAF7E97" w14:textId="77777777" w:rsidR="00F4622D" w:rsidRPr="00782E09" w:rsidRDefault="00F4622D" w:rsidP="007041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82E09">
              <w:rPr>
                <w:rFonts w:eastAsia="Times New Roman" w:cstheme="minorHAns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49985659" w14:textId="77777777" w:rsidR="00F4622D" w:rsidRPr="0070410C" w:rsidRDefault="00F4622D" w:rsidP="007041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0410C">
              <w:rPr>
                <w:rFonts w:eastAsia="Times New Roman" w:cstheme="minorHAnsi"/>
                <w:sz w:val="20"/>
                <w:szCs w:val="20"/>
                <w:lang w:eastAsia="fr-FR"/>
              </w:rPr>
              <w:t>Chimie</w:t>
            </w:r>
          </w:p>
        </w:tc>
      </w:tr>
      <w:tr w:rsidR="00F4622D" w:rsidRPr="0070410C" w14:paraId="11CCED8A" w14:textId="77777777" w:rsidTr="00F4622D">
        <w:trPr>
          <w:trHeight w:val="39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426E4D09" w14:textId="77777777" w:rsidR="00F4622D" w:rsidRPr="00782E09" w:rsidRDefault="00F4622D" w:rsidP="007041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1C8E19D4" w14:textId="77777777" w:rsidR="00F4622D" w:rsidRPr="00782E09" w:rsidRDefault="00F4622D" w:rsidP="007041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82E09">
              <w:rPr>
                <w:rFonts w:eastAsia="Times New Roman" w:cstheme="minorHAns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2819F67" w14:textId="77777777" w:rsidR="00F4622D" w:rsidRPr="0070410C" w:rsidRDefault="00F4622D" w:rsidP="007041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0410C">
              <w:rPr>
                <w:rFonts w:eastAsia="Times New Roman" w:cstheme="minorHAnsi"/>
                <w:sz w:val="20"/>
                <w:szCs w:val="20"/>
                <w:lang w:eastAsia="fr-FR"/>
              </w:rPr>
              <w:t>Outils d'analyse biomécanique appliqués aux sciences de la motricité</w:t>
            </w:r>
          </w:p>
        </w:tc>
      </w:tr>
      <w:tr w:rsidR="00F4622D" w:rsidRPr="0070410C" w14:paraId="6453D129" w14:textId="77777777" w:rsidTr="00F4622D">
        <w:trPr>
          <w:trHeight w:val="39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7DC186AB" w14:textId="77777777" w:rsidR="00F4622D" w:rsidRPr="00782E09" w:rsidRDefault="00F4622D" w:rsidP="007041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04584F87" w14:textId="77777777" w:rsidR="00F4622D" w:rsidRPr="00782E09" w:rsidRDefault="00F4622D" w:rsidP="007041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82E09">
              <w:rPr>
                <w:rFonts w:eastAsia="Times New Roman" w:cstheme="minorHAns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5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14:paraId="4AEF95D4" w14:textId="77777777" w:rsidR="00F4622D" w:rsidRPr="00782E09" w:rsidRDefault="00F4622D" w:rsidP="007041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F4622D" w:rsidRPr="0070410C" w14:paraId="26E763BB" w14:textId="77777777" w:rsidTr="00F4622D">
        <w:trPr>
          <w:trHeight w:val="39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7E8C085A" w14:textId="77777777" w:rsidR="00F4622D" w:rsidRPr="00782E09" w:rsidRDefault="00F4622D" w:rsidP="007041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5D296B91" w14:textId="77777777" w:rsidR="00F4622D" w:rsidRPr="00782E09" w:rsidRDefault="00F4622D" w:rsidP="007041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82E09">
              <w:rPr>
                <w:rFonts w:eastAsia="Times New Roman" w:cstheme="minorHAns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91071B8" w14:textId="77777777" w:rsidR="00F4622D" w:rsidRPr="0070410C" w:rsidRDefault="00F4622D" w:rsidP="007041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0410C">
              <w:rPr>
                <w:rFonts w:eastAsia="Times New Roman" w:cstheme="minorHAnsi"/>
                <w:sz w:val="20"/>
                <w:szCs w:val="20"/>
                <w:lang w:eastAsia="fr-FR"/>
              </w:rPr>
              <w:t>Biologie cellulaire et évolution du monde animal </w:t>
            </w:r>
          </w:p>
        </w:tc>
      </w:tr>
      <w:tr w:rsidR="00F4622D" w:rsidRPr="0070410C" w14:paraId="648D9074" w14:textId="77777777" w:rsidTr="00F4622D">
        <w:trPr>
          <w:trHeight w:val="39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15E9C624" w14:textId="77777777" w:rsidR="00F4622D" w:rsidRPr="00782E09" w:rsidRDefault="00F4622D" w:rsidP="007041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44631850" w14:textId="77777777" w:rsidR="00F4622D" w:rsidRPr="00782E09" w:rsidRDefault="00F4622D" w:rsidP="007041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82E09">
              <w:rPr>
                <w:rFonts w:eastAsia="Times New Roman" w:cstheme="minorHAns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28A8889C" w14:textId="4737417C" w:rsidR="00F4622D" w:rsidRPr="0070410C" w:rsidRDefault="00F4622D" w:rsidP="00AB25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0410C">
              <w:rPr>
                <w:rFonts w:eastAsia="Times New Roman" w:cstheme="minorHAnsi"/>
                <w:sz w:val="20"/>
                <w:szCs w:val="20"/>
                <w:lang w:eastAsia="fr-FR"/>
              </w:rPr>
              <w:t>Bases de neurophysiologie</w:t>
            </w:r>
          </w:p>
        </w:tc>
      </w:tr>
      <w:tr w:rsidR="00F4622D" w:rsidRPr="0070410C" w14:paraId="50CDF0B8" w14:textId="77777777" w:rsidTr="00F4622D">
        <w:trPr>
          <w:trHeight w:val="39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25EB8C6E" w14:textId="77777777" w:rsidR="00F4622D" w:rsidRPr="00782E09" w:rsidRDefault="00F4622D" w:rsidP="007041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58772D14" w14:textId="77777777" w:rsidR="00F4622D" w:rsidRPr="00782E09" w:rsidRDefault="00F4622D" w:rsidP="007041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82E09">
              <w:rPr>
                <w:rFonts w:eastAsia="Times New Roman" w:cstheme="minorHAns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6F093F4A" w14:textId="77777777" w:rsidR="00F4622D" w:rsidRPr="0070410C" w:rsidRDefault="00F4622D" w:rsidP="007041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0410C">
              <w:rPr>
                <w:rFonts w:eastAsia="Times New Roman" w:cstheme="minorHAnsi"/>
                <w:sz w:val="20"/>
                <w:szCs w:val="20"/>
                <w:lang w:eastAsia="fr-FR"/>
              </w:rPr>
              <w:t>Anatomie humaine (1ère partie)</w:t>
            </w:r>
          </w:p>
        </w:tc>
      </w:tr>
      <w:tr w:rsidR="00646EF0" w:rsidRPr="0070410C" w14:paraId="34B0F7E3" w14:textId="77777777" w:rsidTr="00385CFE">
        <w:trPr>
          <w:trHeight w:val="397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3B06E6" w14:textId="5BB78C02" w:rsidR="00646EF0" w:rsidRPr="00782E09" w:rsidRDefault="00646EF0" w:rsidP="00646EF0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Spécificités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848C21" w14:textId="77777777" w:rsidR="00646EF0" w:rsidRPr="00782E09" w:rsidRDefault="00646EF0" w:rsidP="00646E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82E09">
              <w:rPr>
                <w:rFonts w:eastAsia="Times New Roman" w:cstheme="minorHAns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38135" w:themeFill="accent6" w:themeFillShade="BF"/>
            <w:noWrap/>
            <w:hideMark/>
          </w:tcPr>
          <w:p w14:paraId="5700C160" w14:textId="77777777" w:rsidR="00646EF0" w:rsidRPr="00385CFE" w:rsidRDefault="00646EF0" w:rsidP="00646EF0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r-FR"/>
              </w:rPr>
            </w:pPr>
            <w:r w:rsidRPr="00385CFE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r-FR"/>
              </w:rPr>
              <w:t>Méthodologie générale de la kinésithérapie I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2E74B5" w:themeFill="accent1" w:themeFillShade="BF"/>
            <w:noWrap/>
            <w:hideMark/>
          </w:tcPr>
          <w:p w14:paraId="53077596" w14:textId="77777777" w:rsidR="00646EF0" w:rsidRPr="00385CFE" w:rsidRDefault="00646EF0" w:rsidP="00646EF0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r-FR"/>
              </w:rPr>
            </w:pPr>
            <w:r w:rsidRPr="00385CFE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r-FR"/>
              </w:rPr>
              <w:t>Méthodologie générale de l'ostéopathie I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036E30B" w14:textId="77777777" w:rsidR="00646EF0" w:rsidRPr="0070410C" w:rsidRDefault="00646EF0" w:rsidP="00646E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0410C">
              <w:rPr>
                <w:rFonts w:eastAsia="Times New Roman" w:cstheme="minorHAnsi"/>
                <w:sz w:val="20"/>
                <w:szCs w:val="20"/>
                <w:lang w:eastAsia="fr-FR"/>
              </w:rPr>
              <w:t>Activités Physiques et sportives I</w:t>
            </w:r>
          </w:p>
        </w:tc>
      </w:tr>
      <w:tr w:rsidR="00646EF0" w:rsidRPr="0070410C" w14:paraId="19F9854F" w14:textId="77777777" w:rsidTr="00385CFE">
        <w:trPr>
          <w:trHeight w:val="397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7F9C" w14:textId="77777777" w:rsidR="00646EF0" w:rsidRPr="00782E09" w:rsidRDefault="00646EF0" w:rsidP="00646E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235E" w14:textId="77777777" w:rsidR="00646EF0" w:rsidRPr="00782E09" w:rsidRDefault="00646EF0" w:rsidP="00646E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82E09">
              <w:rPr>
                <w:rFonts w:eastAsia="Times New Roman" w:cstheme="minorHAns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707A09E" w14:textId="77777777" w:rsidR="00646EF0" w:rsidRPr="00385CFE" w:rsidRDefault="00646EF0" w:rsidP="00646EF0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r-FR"/>
              </w:rPr>
            </w:pPr>
            <w:r w:rsidRPr="00385CFE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r-FR"/>
              </w:rPr>
              <w:t>Travaux pratiques de méthodologie générale de la kinésithérapie 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center"/>
            <w:hideMark/>
          </w:tcPr>
          <w:p w14:paraId="0AA9B494" w14:textId="77777777" w:rsidR="00646EF0" w:rsidRPr="00385CFE" w:rsidRDefault="00646EF0" w:rsidP="00646EF0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r-FR"/>
              </w:rPr>
            </w:pPr>
            <w:r w:rsidRPr="00385CFE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r-FR"/>
              </w:rPr>
              <w:t>Travaux pratiques de méthodologie générale d'ostéopathie I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B8149D0" w14:textId="77777777" w:rsidR="00646EF0" w:rsidRPr="0070410C" w:rsidRDefault="00646EF0" w:rsidP="00646E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0410C">
              <w:rPr>
                <w:rFonts w:eastAsia="Times New Roman" w:cstheme="minorHAnsi"/>
                <w:sz w:val="20"/>
                <w:szCs w:val="20"/>
                <w:lang w:eastAsia="fr-FR"/>
              </w:rPr>
              <w:t>Activités Physiques et sportives   II</w:t>
            </w:r>
          </w:p>
        </w:tc>
      </w:tr>
      <w:tr w:rsidR="00646EF0" w:rsidRPr="0070410C" w14:paraId="3FA531CD" w14:textId="77777777" w:rsidTr="00385CFE">
        <w:trPr>
          <w:trHeight w:val="397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EBE3" w14:textId="77777777" w:rsidR="00646EF0" w:rsidRPr="00782E09" w:rsidRDefault="00646EF0" w:rsidP="00646E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222D" w14:textId="77777777" w:rsidR="00646EF0" w:rsidRPr="00782E09" w:rsidRDefault="00646EF0" w:rsidP="00646E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82E09">
              <w:rPr>
                <w:rFonts w:eastAsia="Times New Roman" w:cstheme="minorHAns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14:paraId="52CD19D3" w14:textId="77777777" w:rsidR="00646EF0" w:rsidRPr="0070410C" w:rsidRDefault="00646EF0" w:rsidP="00646EF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  <w:hideMark/>
          </w:tcPr>
          <w:p w14:paraId="216488B3" w14:textId="77777777" w:rsidR="00646EF0" w:rsidRPr="0070410C" w:rsidRDefault="00646EF0" w:rsidP="00646EF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8DCF4B9" w14:textId="77777777" w:rsidR="00646EF0" w:rsidRPr="0070410C" w:rsidRDefault="00646EF0" w:rsidP="00646E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0410C">
              <w:rPr>
                <w:rFonts w:eastAsia="Times New Roman" w:cstheme="minorHAnsi"/>
                <w:sz w:val="20"/>
                <w:szCs w:val="20"/>
                <w:lang w:eastAsia="fr-FR"/>
              </w:rPr>
              <w:t>Activités Physiques et sportives III</w:t>
            </w:r>
          </w:p>
        </w:tc>
      </w:tr>
      <w:tr w:rsidR="00646EF0" w:rsidRPr="0070410C" w14:paraId="7DCB7162" w14:textId="77777777" w:rsidTr="00F4622D">
        <w:trPr>
          <w:trHeight w:val="397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6216" w14:textId="77777777" w:rsidR="00646EF0" w:rsidRPr="00782E09" w:rsidRDefault="00646EF0" w:rsidP="00646E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ACF2" w14:textId="77777777" w:rsidR="00646EF0" w:rsidRPr="00782E09" w:rsidRDefault="00646EF0" w:rsidP="00646E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82E09">
              <w:rPr>
                <w:rFonts w:eastAsia="Times New Roman" w:cstheme="minorHAns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F6EC0A4" w14:textId="77777777" w:rsidR="00646EF0" w:rsidRPr="0070410C" w:rsidRDefault="00646EF0" w:rsidP="00646E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0410C">
              <w:rPr>
                <w:rFonts w:eastAsia="Times New Roman" w:cstheme="minorHAnsi"/>
                <w:sz w:val="20"/>
                <w:szCs w:val="20"/>
                <w:lang w:eastAsia="fr-FR"/>
              </w:rPr>
              <w:t>Education motrice et psychomotricité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6E12FD1" w14:textId="77777777" w:rsidR="00646EF0" w:rsidRPr="0070410C" w:rsidRDefault="00646EF0" w:rsidP="00646E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0410C">
              <w:rPr>
                <w:rFonts w:eastAsia="Times New Roman" w:cstheme="minorHAnsi"/>
                <w:sz w:val="20"/>
                <w:szCs w:val="20"/>
                <w:lang w:eastAsia="fr-FR"/>
              </w:rPr>
              <w:t>Activités psychomotrices et mise en condition physique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2F68" w14:textId="77777777" w:rsidR="00646EF0" w:rsidRPr="0070410C" w:rsidRDefault="00646EF0" w:rsidP="00646EF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646EF0" w:rsidRPr="0070410C" w14:paraId="04C7F4C9" w14:textId="77777777" w:rsidTr="0049414F">
        <w:trPr>
          <w:trHeight w:val="397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BD2F" w14:textId="77777777" w:rsidR="00646EF0" w:rsidRPr="00782E09" w:rsidRDefault="00646EF0" w:rsidP="00646E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5BDC" w14:textId="77777777" w:rsidR="00646EF0" w:rsidRPr="00782E09" w:rsidRDefault="00646EF0" w:rsidP="00646E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82E09">
              <w:rPr>
                <w:rFonts w:eastAsia="Times New Roman" w:cstheme="minorHAns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FAFF211" w14:textId="77777777" w:rsidR="00646EF0" w:rsidRPr="0070410C" w:rsidRDefault="00646EF0" w:rsidP="00646EF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4BE6781A" w14:textId="77777777" w:rsidR="00646EF0" w:rsidRPr="0070410C" w:rsidRDefault="00646EF0" w:rsidP="00646E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0410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Introduction aux sciences de la santé 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4845BF1" w14:textId="56F49ED8" w:rsidR="00646EF0" w:rsidRPr="0070410C" w:rsidRDefault="00646EF0" w:rsidP="00AB25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6EF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Options : </w:t>
            </w:r>
            <w:r w:rsidRPr="0070410C">
              <w:rPr>
                <w:rFonts w:eastAsia="Times New Roman" w:cstheme="minorHAnsi"/>
                <w:sz w:val="20"/>
                <w:szCs w:val="20"/>
                <w:lang w:eastAsia="fr-FR"/>
              </w:rPr>
              <w:t>Introduction aux Sciences de la Motricité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ou </w:t>
            </w:r>
            <w:r w:rsidRPr="0070410C">
              <w:rPr>
                <w:rFonts w:eastAsia="Times New Roman" w:cstheme="minorHAnsi"/>
                <w:sz w:val="20"/>
                <w:szCs w:val="20"/>
                <w:lang w:eastAsia="fr-FR"/>
              </w:rPr>
              <w:t>Anglais 1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70410C">
              <w:rPr>
                <w:rFonts w:eastAsia="Times New Roman" w:cstheme="minorHAnsi"/>
                <w:sz w:val="20"/>
                <w:szCs w:val="20"/>
                <w:lang w:eastAsia="fr-FR"/>
              </w:rPr>
              <w:t>Act</w:t>
            </w:r>
            <w:proofErr w:type="spellEnd"/>
            <w:r w:rsidR="00AB252D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  <w:r w:rsidRPr="0070410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AB252D">
              <w:rPr>
                <w:rFonts w:eastAsia="Times New Roman" w:cstheme="minorHAnsi"/>
                <w:sz w:val="20"/>
                <w:szCs w:val="20"/>
                <w:lang w:eastAsia="fr-FR"/>
              </w:rPr>
              <w:t>s</w:t>
            </w:r>
            <w:r w:rsidRPr="0070410C">
              <w:rPr>
                <w:rFonts w:eastAsia="Times New Roman" w:cstheme="minorHAnsi"/>
                <w:sz w:val="20"/>
                <w:szCs w:val="20"/>
                <w:lang w:eastAsia="fr-FR"/>
              </w:rPr>
              <w:t>p</w:t>
            </w:r>
            <w:proofErr w:type="spellEnd"/>
            <w:r w:rsidR="00AB252D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  <w:r w:rsidRPr="0070410C">
              <w:rPr>
                <w:rFonts w:eastAsia="Times New Roman" w:cstheme="minorHAnsi"/>
                <w:sz w:val="20"/>
                <w:szCs w:val="20"/>
                <w:lang w:eastAsia="fr-FR"/>
              </w:rPr>
              <w:t>, santé, fit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ness, </w:t>
            </w:r>
            <w:r w:rsidRPr="0070410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Découverte </w:t>
            </w:r>
            <w:r w:rsidR="00AB252D">
              <w:rPr>
                <w:rFonts w:eastAsia="Times New Roman" w:cstheme="minorHAnsi"/>
                <w:sz w:val="20"/>
                <w:szCs w:val="20"/>
                <w:lang w:eastAsia="fr-FR"/>
              </w:rPr>
              <w:t>des</w:t>
            </w:r>
            <w:r w:rsidRPr="0070410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0410C">
              <w:rPr>
                <w:rFonts w:eastAsia="Times New Roman" w:cstheme="minorHAnsi"/>
                <w:sz w:val="20"/>
                <w:szCs w:val="20"/>
                <w:lang w:eastAsia="fr-FR"/>
              </w:rPr>
              <w:t>tech</w:t>
            </w:r>
            <w:r w:rsidR="0067299F">
              <w:rPr>
                <w:rFonts w:eastAsia="Times New Roman" w:cstheme="minorHAnsi"/>
                <w:sz w:val="20"/>
                <w:szCs w:val="20"/>
                <w:lang w:eastAsia="fr-FR"/>
              </w:rPr>
              <w:t>n</w:t>
            </w:r>
            <w:proofErr w:type="spellEnd"/>
            <w:r w:rsidR="00AB252D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  <w:r w:rsidRPr="0070410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67299F">
              <w:rPr>
                <w:rFonts w:eastAsia="Times New Roman" w:cstheme="minorHAnsi"/>
                <w:sz w:val="20"/>
                <w:szCs w:val="20"/>
                <w:lang w:eastAsia="fr-FR"/>
              </w:rPr>
              <w:t>d’</w:t>
            </w:r>
            <w:proofErr w:type="spellStart"/>
            <w:r w:rsidR="00AB252D">
              <w:rPr>
                <w:rFonts w:eastAsia="Times New Roman" w:cstheme="minorHAnsi"/>
                <w:sz w:val="20"/>
                <w:szCs w:val="20"/>
                <w:lang w:eastAsia="fr-FR"/>
              </w:rPr>
              <w:t>a</w:t>
            </w:r>
            <w:r w:rsidRPr="0070410C">
              <w:rPr>
                <w:rFonts w:eastAsia="Times New Roman" w:cstheme="minorHAnsi"/>
                <w:sz w:val="20"/>
                <w:szCs w:val="20"/>
                <w:lang w:eastAsia="fr-FR"/>
              </w:rPr>
              <w:t>ppr</w:t>
            </w:r>
            <w:r w:rsidR="0067299F">
              <w:rPr>
                <w:rFonts w:eastAsia="Times New Roman" w:cstheme="minorHAnsi"/>
                <w:sz w:val="20"/>
                <w:szCs w:val="20"/>
                <w:lang w:eastAsia="fr-FR"/>
              </w:rPr>
              <w:t>ent</w:t>
            </w:r>
            <w:proofErr w:type="spellEnd"/>
            <w:r w:rsidR="00AB252D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  <w:r w:rsidRPr="0070410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EP</w:t>
            </w:r>
          </w:p>
        </w:tc>
      </w:tr>
      <w:tr w:rsidR="00646EF0" w:rsidRPr="0070410C" w14:paraId="0CE31141" w14:textId="77777777" w:rsidTr="0049414F">
        <w:trPr>
          <w:trHeight w:val="397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52C2" w14:textId="77777777" w:rsidR="00646EF0" w:rsidRPr="00782E09" w:rsidRDefault="00646EF0" w:rsidP="00646E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CB39" w14:textId="3B8FF4D0" w:rsidR="00646EF0" w:rsidRPr="00782E09" w:rsidRDefault="00646EF0" w:rsidP="00646E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82E09">
              <w:rPr>
                <w:rFonts w:eastAsia="Times New Roman" w:cstheme="minorHAns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8130F04" w14:textId="2F041D3C" w:rsidR="00646EF0" w:rsidRPr="0070410C" w:rsidRDefault="00646EF0" w:rsidP="00646E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6EF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Options :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70410C">
              <w:rPr>
                <w:rFonts w:eastAsia="Times New Roman" w:cstheme="minorHAnsi"/>
                <w:sz w:val="20"/>
                <w:szCs w:val="20"/>
                <w:lang w:eastAsia="fr-FR"/>
              </w:rPr>
              <w:t>Introduction aux Sciences de la Motricité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ou </w:t>
            </w:r>
            <w:r w:rsidRPr="0070410C">
              <w:rPr>
                <w:rFonts w:eastAsia="Times New Roman" w:cstheme="minorHAnsi"/>
                <w:sz w:val="20"/>
                <w:szCs w:val="20"/>
                <w:lang w:eastAsia="fr-FR"/>
              </w:rPr>
              <w:t>Anglais 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</w:tcPr>
          <w:p w14:paraId="4E33E6F7" w14:textId="314764AB" w:rsidR="00646EF0" w:rsidRPr="0070410C" w:rsidRDefault="00646EF0" w:rsidP="00646E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6EF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Options :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70410C">
              <w:rPr>
                <w:rFonts w:eastAsia="Times New Roman" w:cstheme="minorHAnsi"/>
                <w:sz w:val="20"/>
                <w:szCs w:val="20"/>
                <w:lang w:eastAsia="fr-FR"/>
              </w:rPr>
              <w:t>Introduction aux Sciences de la Motricité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ou </w:t>
            </w:r>
            <w:r w:rsidRPr="0070410C">
              <w:rPr>
                <w:rFonts w:eastAsia="Times New Roman" w:cstheme="minorHAnsi"/>
                <w:sz w:val="20"/>
                <w:szCs w:val="20"/>
                <w:lang w:eastAsia="fr-FR"/>
              </w:rPr>
              <w:t>Anglais 1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5A9B24E3" w14:textId="77777777" w:rsidR="00646EF0" w:rsidRPr="0070410C" w:rsidRDefault="00646EF0" w:rsidP="00646E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</w:tbl>
    <w:p w14:paraId="06067A65" w14:textId="77777777" w:rsidR="0070410C" w:rsidRDefault="0070410C" w:rsidP="00AA577D">
      <w:pPr>
        <w:jc w:val="both"/>
        <w:rPr>
          <w:lang w:val="fr-BE"/>
        </w:rPr>
      </w:pPr>
    </w:p>
    <w:p w14:paraId="41923115" w14:textId="77777777" w:rsidR="00782E09" w:rsidRDefault="00782E09" w:rsidP="00BA64B4">
      <w:pPr>
        <w:ind w:left="567" w:right="567"/>
        <w:jc w:val="both"/>
        <w:rPr>
          <w:lang w:val="fr-BE"/>
        </w:rPr>
      </w:pPr>
      <w:r>
        <w:rPr>
          <w:lang w:val="fr-BE"/>
        </w:rPr>
        <w:t xml:space="preserve">Concrètement, </w:t>
      </w:r>
    </w:p>
    <w:p w14:paraId="2071DBE8" w14:textId="77777777" w:rsidR="00782E09" w:rsidRPr="00BD13DB" w:rsidRDefault="00782E09" w:rsidP="00BA64B4">
      <w:pPr>
        <w:pStyle w:val="Paragraphedeliste"/>
        <w:numPr>
          <w:ilvl w:val="0"/>
          <w:numId w:val="5"/>
        </w:numPr>
        <w:ind w:left="567" w:right="567" w:hanging="426"/>
        <w:jc w:val="both"/>
        <w:rPr>
          <w:lang w:val="fr-BE"/>
        </w:rPr>
      </w:pPr>
      <w:r w:rsidRPr="00BD13DB">
        <w:rPr>
          <w:lang w:val="fr-BE"/>
        </w:rPr>
        <w:t>Le programme des trois sections diffère de 25 ECTS.</w:t>
      </w:r>
    </w:p>
    <w:p w14:paraId="4B0E0EA0" w14:textId="479E6799" w:rsidR="00BD13DB" w:rsidRDefault="00BD13DB" w:rsidP="00BA64B4">
      <w:pPr>
        <w:pStyle w:val="Paragraphedeliste"/>
        <w:numPr>
          <w:ilvl w:val="0"/>
          <w:numId w:val="5"/>
        </w:numPr>
        <w:ind w:left="567" w:right="567" w:hanging="426"/>
        <w:jc w:val="both"/>
        <w:rPr>
          <w:lang w:val="fr-BE"/>
        </w:rPr>
      </w:pPr>
      <w:r w:rsidRPr="00BD13DB">
        <w:rPr>
          <w:lang w:val="fr-BE"/>
        </w:rPr>
        <w:t>Lors d’une réorientation, l’étudiant sera inscrit en BA1 de son nouveau cursus. Ceci vaut pour toutes les réorientations en cours de bachelier.</w:t>
      </w:r>
    </w:p>
    <w:p w14:paraId="22F92F34" w14:textId="367BB892" w:rsidR="00385CFE" w:rsidRPr="00BD13DB" w:rsidRDefault="00385CFE" w:rsidP="00BA64B4">
      <w:pPr>
        <w:pStyle w:val="Paragraphedeliste"/>
        <w:numPr>
          <w:ilvl w:val="0"/>
          <w:numId w:val="5"/>
        </w:numPr>
        <w:ind w:left="567" w:right="567" w:hanging="426"/>
        <w:jc w:val="both"/>
        <w:rPr>
          <w:lang w:val="fr-BE"/>
        </w:rPr>
      </w:pPr>
      <w:r w:rsidRPr="0067299F">
        <w:rPr>
          <w:lang w:val="fr-BE"/>
        </w:rPr>
        <w:t xml:space="preserve">Les étudiants inscrits en BA1 dans ces cursus en 2021-2022, qui n’auraient pas réussi (ensemble des crédits acquis) leur année, </w:t>
      </w:r>
      <w:r w:rsidR="00882A98" w:rsidRPr="0067299F">
        <w:rPr>
          <w:lang w:val="fr-BE"/>
        </w:rPr>
        <w:t>obtiendront la valorisation des nouvelles UE (en couleur plus sombre) en cas de réussite des UE KINEI108 et KINEI109.</w:t>
      </w:r>
      <w:r w:rsidR="00882A98">
        <w:rPr>
          <w:lang w:val="fr-BE"/>
        </w:rPr>
        <w:t xml:space="preserve"> </w:t>
      </w:r>
    </w:p>
    <w:p w14:paraId="7553E491" w14:textId="66F0BCCE" w:rsidR="00782E09" w:rsidRDefault="00782E09" w:rsidP="00BA64B4">
      <w:pPr>
        <w:ind w:left="567" w:right="567"/>
        <w:jc w:val="both"/>
        <w:rPr>
          <w:lang w:val="fr-BE"/>
        </w:rPr>
      </w:pPr>
    </w:p>
    <w:p w14:paraId="3C8818FB" w14:textId="77777777" w:rsidR="00BA64B4" w:rsidRDefault="00BA64B4" w:rsidP="00BA64B4">
      <w:pPr>
        <w:ind w:left="567" w:right="567"/>
        <w:jc w:val="both"/>
        <w:rPr>
          <w:lang w:val="fr-BE"/>
        </w:rPr>
      </w:pPr>
    </w:p>
    <w:p w14:paraId="2E7483B7" w14:textId="77777777" w:rsidR="00BD13DB" w:rsidRDefault="00BD13DB" w:rsidP="00BA64B4">
      <w:pPr>
        <w:ind w:left="567" w:right="567"/>
        <w:jc w:val="both"/>
        <w:rPr>
          <w:lang w:val="fr-BE"/>
        </w:rPr>
      </w:pPr>
      <w:r>
        <w:rPr>
          <w:lang w:val="fr-BE"/>
        </w:rPr>
        <w:t>Je vous remercie de votre lecture attentive.</w:t>
      </w:r>
    </w:p>
    <w:p w14:paraId="46EDD2D4" w14:textId="77777777" w:rsidR="00BD13DB" w:rsidRDefault="00BD13DB" w:rsidP="00BA64B4">
      <w:pPr>
        <w:ind w:left="567" w:right="567"/>
        <w:jc w:val="both"/>
        <w:rPr>
          <w:lang w:val="fr-BE"/>
        </w:rPr>
      </w:pPr>
    </w:p>
    <w:p w14:paraId="2CBDF691" w14:textId="77777777" w:rsidR="00BD13DB" w:rsidRDefault="00BD13DB" w:rsidP="00BA64B4">
      <w:pPr>
        <w:ind w:left="4956" w:right="567"/>
        <w:jc w:val="both"/>
        <w:rPr>
          <w:lang w:val="fr-BE"/>
        </w:rPr>
      </w:pPr>
      <w:r>
        <w:rPr>
          <w:lang w:val="fr-BE"/>
        </w:rPr>
        <w:t>V. Feipel</w:t>
      </w:r>
    </w:p>
    <w:p w14:paraId="0EA8F391" w14:textId="77777777" w:rsidR="00BD13DB" w:rsidRPr="00737067" w:rsidRDefault="00BD13DB" w:rsidP="00BA64B4">
      <w:pPr>
        <w:ind w:left="4956" w:right="567"/>
        <w:jc w:val="both"/>
        <w:rPr>
          <w:lang w:val="fr-BE"/>
        </w:rPr>
      </w:pPr>
      <w:r>
        <w:rPr>
          <w:lang w:val="fr-BE"/>
        </w:rPr>
        <w:t>Doyenne de la Faculté des Sciences de la Motricité</w:t>
      </w:r>
    </w:p>
    <w:sectPr w:rsidR="00BD13DB" w:rsidRPr="00737067" w:rsidSect="00704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5958"/>
    <w:multiLevelType w:val="hybridMultilevel"/>
    <w:tmpl w:val="B2F27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F3100"/>
    <w:multiLevelType w:val="hybridMultilevel"/>
    <w:tmpl w:val="F88A54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8A3996"/>
    <w:multiLevelType w:val="hybridMultilevel"/>
    <w:tmpl w:val="8C9CC5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13E51"/>
    <w:multiLevelType w:val="hybridMultilevel"/>
    <w:tmpl w:val="DA023FB8"/>
    <w:lvl w:ilvl="0" w:tplc="87C2C5F0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951365"/>
    <w:multiLevelType w:val="hybridMultilevel"/>
    <w:tmpl w:val="0A0CEA96"/>
    <w:lvl w:ilvl="0" w:tplc="87C2C5F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67"/>
    <w:rsid w:val="00101D2D"/>
    <w:rsid w:val="002A7C0C"/>
    <w:rsid w:val="00385CFE"/>
    <w:rsid w:val="00386C32"/>
    <w:rsid w:val="00432A8D"/>
    <w:rsid w:val="00437862"/>
    <w:rsid w:val="004426B9"/>
    <w:rsid w:val="004B0A92"/>
    <w:rsid w:val="004F6D29"/>
    <w:rsid w:val="00646EF0"/>
    <w:rsid w:val="0067299F"/>
    <w:rsid w:val="00692E59"/>
    <w:rsid w:val="0070410C"/>
    <w:rsid w:val="00737067"/>
    <w:rsid w:val="00782E09"/>
    <w:rsid w:val="00882A98"/>
    <w:rsid w:val="00A93051"/>
    <w:rsid w:val="00AA577D"/>
    <w:rsid w:val="00AB252D"/>
    <w:rsid w:val="00B131E1"/>
    <w:rsid w:val="00B35B3B"/>
    <w:rsid w:val="00BA64B4"/>
    <w:rsid w:val="00BD13DB"/>
    <w:rsid w:val="00C87D97"/>
    <w:rsid w:val="00DF6C3A"/>
    <w:rsid w:val="00EB1B78"/>
    <w:rsid w:val="00F4622D"/>
    <w:rsid w:val="00F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34FC"/>
  <w15:chartTrackingRefBased/>
  <w15:docId w15:val="{AC718FF3-D680-433D-BD68-BC6FA4C3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6BAF"/>
    <w:pPr>
      <w:ind w:left="720"/>
      <w:contextualSpacing/>
    </w:pPr>
  </w:style>
  <w:style w:type="table" w:styleId="Grilledutableau">
    <w:name w:val="Table Grid"/>
    <w:basedOn w:val="TableauNormal"/>
    <w:uiPriority w:val="39"/>
    <w:rsid w:val="00BD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F6C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6C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6C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6C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6C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A8D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4F6D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4989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ULB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FEIPEL  Véronique</dc:creator>
  <cp:keywords/>
  <dc:description/>
  <cp:lastModifiedBy>MONCOUSIN  Anne</cp:lastModifiedBy>
  <cp:revision>2</cp:revision>
  <dcterms:created xsi:type="dcterms:W3CDTF">2021-08-20T08:14:00Z</dcterms:created>
  <dcterms:modified xsi:type="dcterms:W3CDTF">2021-08-20T08:14:00Z</dcterms:modified>
</cp:coreProperties>
</file>